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F365EC" w:rsidRDefault="00F365EC" w:rsidP="0038224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7735E1" w:rsidRP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11.03.04 Электроника и </w:t>
      </w:r>
      <w:proofErr w:type="spellStart"/>
      <w:r w:rsidR="007735E1" w:rsidRP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наноэлектроника</w:t>
      </w:r>
      <w:proofErr w:type="spellEnd"/>
      <w:r w:rsidR="009869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9869A4">
        <w:rPr>
          <w:rFonts w:ascii="Times New Roman" w:hAnsi="Times New Roman" w:cs="Times New Roman"/>
          <w:b/>
          <w:sz w:val="32"/>
          <w:szCs w:val="32"/>
        </w:rPr>
        <w:br/>
      </w:r>
      <w:r w:rsidR="009869A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Электронные приборы и устройства</w:t>
      </w:r>
      <w:bookmarkStart w:id="0" w:name="_GoBack"/>
      <w:bookmarkEnd w:id="0"/>
      <w:r w:rsid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20</w:t>
      </w:r>
      <w:r w:rsidR="0038224E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20</w:t>
      </w:r>
    </w:p>
    <w:p w:rsidR="00F365EC" w:rsidRPr="00F365EC" w:rsidRDefault="00F365EC" w:rsidP="0038224E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Химия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Национальная система информационной безопасности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Философия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Экономика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Физика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Информатика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Статистическая физика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Квантовая и оптическая электроника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Физика полупроводниковых приборов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24E"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Квантовая механика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Физика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низкоразмерных</w:t>
      </w:r>
      <w:proofErr w:type="spellEnd"/>
      <w:r w:rsidRPr="0038224E">
        <w:rPr>
          <w:rFonts w:ascii="Times New Roman" w:hAnsi="Times New Roman" w:cs="Times New Roman"/>
          <w:sz w:val="28"/>
          <w:szCs w:val="28"/>
        </w:rPr>
        <w:t xml:space="preserve"> структур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Твердотельная электроника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38224E" w:rsidRP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Метрология, стандартизация и технические измерения</w:t>
      </w:r>
    </w:p>
    <w:p w:rsidR="0038224E" w:rsidRDefault="0038224E" w:rsidP="003822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Начертательная геометрия и инженерная графика</w:t>
      </w:r>
    </w:p>
    <w:p w:rsidR="00D22392" w:rsidRPr="00F365EC" w:rsidRDefault="00F365EC" w:rsidP="003822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Экология и охрана труда в микро-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lastRenderedPageBreak/>
        <w:t>Математическая статистика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Методы математической физики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Материалы электронной техники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Основы теории цепей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Электротехника, электроника и автоматика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24E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Конструирование электронной аппаратуры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электронике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24E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Pr="0038224E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38224E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Моделирование маршрутов и технологических </w:t>
      </w:r>
      <w:proofErr w:type="gramStart"/>
      <w:r w:rsidRPr="0038224E">
        <w:rPr>
          <w:rFonts w:ascii="Times New Roman" w:hAnsi="Times New Roman" w:cs="Times New Roman"/>
          <w:sz w:val="28"/>
          <w:szCs w:val="28"/>
        </w:rPr>
        <w:t>процессов  в</w:t>
      </w:r>
      <w:proofErr w:type="gramEnd"/>
      <w:r w:rsidRPr="0038224E">
        <w:rPr>
          <w:rFonts w:ascii="Times New Roman" w:hAnsi="Times New Roman" w:cs="Times New Roman"/>
          <w:sz w:val="28"/>
          <w:szCs w:val="28"/>
        </w:rPr>
        <w:t xml:space="preserve"> микро-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Моделирование схем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Основы микросистемной техники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Моделирование микросистем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Управление качеством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Методы и средства испытаний приборов микро-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Методы исследования параметров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3822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Основы проектирования электронной компонентной базы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Основы технологии электронной компонентной базы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Элементы микромеханики и сопромата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Основы инженерных систем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Технология производства электронных приборов и устройств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24E">
        <w:rPr>
          <w:rFonts w:ascii="Times New Roman" w:hAnsi="Times New Roman" w:cs="Times New Roman"/>
          <w:b/>
          <w:i/>
          <w:sz w:val="28"/>
          <w:szCs w:val="28"/>
        </w:rPr>
        <w:lastRenderedPageBreak/>
        <w:t>Дисциплины по выбору Б</w:t>
      </w:r>
      <w:proofErr w:type="gramStart"/>
      <w:r w:rsidRPr="0038224E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38224E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Управление проектами в микро-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Основы создания проектов в микро-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24E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38224E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38224E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Управление предприятием в микро-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 xml:space="preserve">Организация производства в микро- и </w:t>
      </w:r>
      <w:proofErr w:type="spellStart"/>
      <w:r w:rsidRPr="0038224E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24E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Баскетбол</w:t>
      </w:r>
    </w:p>
    <w:p w:rsidR="0038224E" w:rsidRPr="0038224E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F365EC" w:rsidRDefault="0038224E" w:rsidP="003822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24E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41C8D"/>
    <w:rsid w:val="0038224E"/>
    <w:rsid w:val="006C0760"/>
    <w:rsid w:val="007735E1"/>
    <w:rsid w:val="009869A4"/>
    <w:rsid w:val="00D22392"/>
    <w:rsid w:val="00F365EC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5</cp:revision>
  <dcterms:created xsi:type="dcterms:W3CDTF">2022-11-23T08:32:00Z</dcterms:created>
  <dcterms:modified xsi:type="dcterms:W3CDTF">2022-11-23T09:04:00Z</dcterms:modified>
</cp:coreProperties>
</file>